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1A" w:rsidRDefault="0014591A">
      <w:pPr>
        <w:rPr>
          <w:rtl/>
        </w:rPr>
      </w:pPr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D62D90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="00D62D90">
        <w:rPr>
          <w:rFonts w:cs="B Titr" w:hint="cs"/>
          <w:sz w:val="32"/>
          <w:szCs w:val="32"/>
          <w:bdr w:val="thinThickThinSmallGap" w:sz="24" w:space="0" w:color="auto"/>
          <w:rtl/>
        </w:rPr>
        <w:t>تئوری</w:t>
      </w:r>
      <w:r w:rsidR="00D62D90">
        <w:rPr>
          <w:rFonts w:cs="Titr" w:hint="cs"/>
          <w:sz w:val="32"/>
          <w:szCs w:val="32"/>
          <w:bdr w:val="thinThickThinSmallGap" w:sz="24" w:space="0" w:color="auto"/>
          <w:rtl/>
        </w:rPr>
        <w:t>/</w:t>
      </w:r>
      <w:r w:rsidR="00D62D90">
        <w:rPr>
          <w:rFonts w:cs="B Titr" w:hint="cs"/>
          <w:sz w:val="32"/>
          <w:szCs w:val="32"/>
          <w:bdr w:val="thinThickThinSmallGap" w:sz="24" w:space="0" w:color="auto"/>
          <w:rtl/>
        </w:rPr>
        <w:t>عملی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6F5CB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6F5CBC">
        <w:rPr>
          <w:rFonts w:cs="B Nazanin" w:hint="cs"/>
          <w:rtl/>
        </w:rPr>
        <w:t xml:space="preserve"> روشهای آزمایشگاهی و شناخت کار با دستگاهها</w:t>
      </w:r>
    </w:p>
    <w:p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</w:t>
      </w:r>
      <w:r w:rsidR="001C671F">
        <w:rPr>
          <w:rFonts w:cs="B Nazanin" w:hint="cs"/>
          <w:b/>
          <w:bCs/>
          <w:rtl/>
        </w:rPr>
        <w:t>ین</w:t>
      </w:r>
      <w:r w:rsidR="00C916B9">
        <w:rPr>
          <w:rFonts w:cs="B Nazanin" w:hint="cs"/>
          <w:b/>
          <w:bCs/>
          <w:rtl/>
        </w:rPr>
        <w:t>:</w:t>
      </w:r>
      <w:r w:rsidR="006F5CBC">
        <w:rPr>
          <w:rFonts w:cs="B Nazanin" w:hint="cs"/>
          <w:b/>
          <w:bCs/>
          <w:rtl/>
        </w:rPr>
        <w:t xml:space="preserve"> دکتر طیبی نیا، دکتر خدادادی، دکتر کریمی و دکتر محققی</w:t>
      </w:r>
    </w:p>
    <w:p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6F5CBC">
        <w:rPr>
          <w:rFonts w:cs="B Nazanin" w:hint="cs"/>
          <w:b/>
          <w:bCs/>
          <w:rtl/>
        </w:rPr>
        <w:t>دکتر جمشید کریمی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6F5CBC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1A287F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6F5CBC">
        <w:rPr>
          <w:rFonts w:cs="B Nazanin"/>
          <w:b/>
          <w:bCs/>
        </w:rPr>
        <w:sym w:font="Wingdings 2" w:char="F0A2"/>
      </w:r>
      <w:r>
        <w:rPr>
          <w:rFonts w:cs="B Nazanin" w:hint="cs"/>
          <w:rtl/>
        </w:rPr>
        <w:t xml:space="preserve">نظري     </w:t>
      </w:r>
      <w:r w:rsidR="006B059F">
        <w:rPr>
          <w:rFonts w:cs="B Nazanin" w:hint="cs"/>
          <w:rtl/>
        </w:rPr>
        <w:t>75/0</w:t>
      </w:r>
      <w:r>
        <w:rPr>
          <w:rFonts w:cs="B Nazanin" w:hint="cs"/>
          <w:rtl/>
        </w:rPr>
        <w:t xml:space="preserve">  واحد    ،        </w:t>
      </w:r>
      <w:r w:rsidR="006F5CBC">
        <w:rPr>
          <w:rFonts w:cs="B Nazanin"/>
          <w:b/>
          <w:bCs/>
        </w:rPr>
        <w:sym w:font="Wingdings 2" w:char="F0A2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</w:t>
      </w:r>
      <w:r w:rsidR="001A287F">
        <w:rPr>
          <w:rFonts w:cs="B Nazanin" w:hint="cs"/>
          <w:rtl/>
        </w:rPr>
        <w:t>35</w:t>
      </w:r>
      <w:r w:rsidR="006B059F">
        <w:rPr>
          <w:rFonts w:cs="B Nazanin" w:hint="cs"/>
          <w:rtl/>
        </w:rPr>
        <w:t>/0</w:t>
      </w:r>
      <w:r>
        <w:rPr>
          <w:rFonts w:cs="B Nazanin" w:hint="cs"/>
          <w:rtl/>
        </w:rPr>
        <w:t xml:space="preserve"> واحد</w:t>
      </w:r>
    </w:p>
    <w:p w:rsidR="00C941AB" w:rsidRPr="00C80E2C" w:rsidRDefault="00C941AB" w:rsidP="006F5CB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6F5CBC">
        <w:rPr>
          <w:rFonts w:cs="B Nazanin" w:hint="cs"/>
          <w:rtl/>
        </w:rPr>
        <w:t>کارشناسی ارشد بیوشیمی بالینی</w:t>
      </w:r>
    </w:p>
    <w:p w:rsidR="00C941AB" w:rsidRPr="00C80E2C" w:rsidRDefault="009B366A" w:rsidP="006F5CBC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5169DE">
        <w:rPr>
          <w:rFonts w:cs="B Nazanin" w:hint="cs"/>
          <w:b/>
          <w:bCs/>
          <w:rtl/>
        </w:rPr>
        <w:t>نیمسال تحصیلی</w:t>
      </w:r>
      <w:r w:rsidR="00C941AB" w:rsidRPr="005169DE">
        <w:rPr>
          <w:rFonts w:cs="B Nazanin" w:hint="cs"/>
          <w:b/>
          <w:bCs/>
          <w:rtl/>
        </w:rPr>
        <w:t>:</w:t>
      </w:r>
      <w:r w:rsidR="00C941AB">
        <w:rPr>
          <w:rFonts w:cs="B Nazanin" w:hint="cs"/>
          <w:b/>
          <w:bCs/>
          <w:rtl/>
        </w:rPr>
        <w:t xml:space="preserve">  </w:t>
      </w:r>
      <w:r w:rsidR="00C941AB">
        <w:rPr>
          <w:rFonts w:cs="B Nazanin" w:hint="cs"/>
          <w:rtl/>
        </w:rPr>
        <w:t>نیمسال</w:t>
      </w:r>
      <w:r w:rsidR="00C941AB" w:rsidRPr="00C80E2C">
        <w:rPr>
          <w:rFonts w:cs="B Nazanin" w:hint="cs"/>
          <w:rtl/>
        </w:rPr>
        <w:t xml:space="preserve"> </w:t>
      </w:r>
      <w:r w:rsidR="009B0A4C">
        <w:rPr>
          <w:rFonts w:cs="B Nazanin" w:hint="cs"/>
          <w:rtl/>
        </w:rPr>
        <w:t xml:space="preserve">تحصیلی      اول       </w:t>
      </w:r>
      <w:r w:rsidR="006F5CBC">
        <w:rPr>
          <w:rFonts w:cs="B Nazanin"/>
          <w:b/>
          <w:bCs/>
        </w:rPr>
        <w:sym w:font="Wingdings 2" w:char="F0A2"/>
      </w:r>
      <w:r w:rsidR="009B0A4C">
        <w:rPr>
          <w:rFonts w:cs="B Nazanin" w:hint="cs"/>
          <w:rtl/>
        </w:rPr>
        <w:t xml:space="preserve">       دوم  </w:t>
      </w:r>
      <w:r w:rsidR="009B0A4C">
        <w:rPr>
          <w:rFonts w:cs="B Nazanin"/>
          <w:b/>
          <w:bCs/>
        </w:rPr>
        <w:sym w:font="Wingdings 2" w:char="F035"/>
      </w:r>
    </w:p>
    <w:p w:rsidR="00F12076" w:rsidRDefault="00C941AB" w:rsidP="006F5CBC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</w:t>
      </w:r>
      <w:r w:rsidR="006F5CBC">
        <w:rPr>
          <w:rFonts w:cs="B Nazanin" w:hint="cs"/>
          <w:rtl/>
        </w:rPr>
        <w:t>پری لب آزمایشگاه بیوشیمی و آزمایشگاه تحصیلات تکمیلی</w:t>
      </w:r>
    </w:p>
    <w:p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4674" w:type="pct"/>
        <w:tblLook w:val="04A0" w:firstRow="1" w:lastRow="0" w:firstColumn="1" w:lastColumn="0" w:noHBand="0" w:noVBand="1"/>
      </w:tblPr>
      <w:tblGrid>
        <w:gridCol w:w="546"/>
        <w:gridCol w:w="1459"/>
        <w:gridCol w:w="1941"/>
        <w:gridCol w:w="1401"/>
        <w:gridCol w:w="804"/>
        <w:gridCol w:w="721"/>
        <w:gridCol w:w="777"/>
        <w:gridCol w:w="893"/>
      </w:tblGrid>
      <w:tr w:rsidR="009B366A" w:rsidRPr="00D54C9A" w:rsidTr="00CC6624">
        <w:trPr>
          <w:cantSplit/>
          <w:trHeight w:val="1134"/>
        </w:trPr>
        <w:tc>
          <w:tcPr>
            <w:tcW w:w="324" w:type="pct"/>
            <w:textDirection w:val="tbRl"/>
          </w:tcPr>
          <w:p w:rsidR="009B366A" w:rsidRPr="00D54C9A" w:rsidRDefault="009B366A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866" w:type="pct"/>
          </w:tcPr>
          <w:p w:rsidR="009B366A" w:rsidRPr="00D54C9A" w:rsidRDefault="009B366A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207" w:type="pct"/>
          </w:tcPr>
          <w:p w:rsidR="009B366A" w:rsidRPr="00D54C9A" w:rsidRDefault="009B366A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708" w:type="pct"/>
          </w:tcPr>
          <w:p w:rsidR="009B366A" w:rsidRPr="00D54C9A" w:rsidRDefault="009B366A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7" w:type="pct"/>
          </w:tcPr>
          <w:p w:rsidR="009B366A" w:rsidRPr="00D54C9A" w:rsidRDefault="009B366A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28" w:type="pct"/>
          </w:tcPr>
          <w:p w:rsidR="009B366A" w:rsidRPr="00D54C9A" w:rsidRDefault="009B366A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61" w:type="pct"/>
          </w:tcPr>
          <w:p w:rsidR="009B366A" w:rsidRPr="00D54C9A" w:rsidRDefault="009B366A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530" w:type="pct"/>
          </w:tcPr>
          <w:p w:rsidR="009B366A" w:rsidRPr="00D54C9A" w:rsidRDefault="009B366A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6F5CBC" w:rsidTr="00CC6624">
        <w:tc>
          <w:tcPr>
            <w:tcW w:w="324" w:type="pct"/>
          </w:tcPr>
          <w:p w:rsidR="006F5CBC" w:rsidRPr="00C21148" w:rsidRDefault="006F5CBC" w:rsidP="006F5CBC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866" w:type="pct"/>
          </w:tcPr>
          <w:p w:rsidR="006F5CBC" w:rsidRPr="007730E0" w:rsidRDefault="006F5CBC" w:rsidP="006F5CBC">
            <w:r w:rsidRPr="007730E0">
              <w:rPr>
                <w:rtl/>
              </w:rPr>
              <w:t>اسپکتروفتومتر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tl/>
              </w:rPr>
              <w:t>: تئور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Fonts w:hint="eastAsia"/>
                <w:rtl/>
              </w:rPr>
              <w:t>،</w:t>
            </w:r>
            <w:r w:rsidRPr="007730E0">
              <w:rPr>
                <w:rtl/>
              </w:rPr>
              <w:t xml:space="preserve"> اصول و انواع</w:t>
            </w:r>
          </w:p>
        </w:tc>
        <w:tc>
          <w:tcPr>
            <w:tcW w:w="1207" w:type="pct"/>
          </w:tcPr>
          <w:p w:rsidR="006F5CBC" w:rsidRDefault="006F5CBC" w:rsidP="00F83834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 w:rsidRPr="00F83834">
              <w:rPr>
                <w:rFonts w:cs="B Nazanin" w:hint="cs"/>
                <w:rtl/>
                <w:lang w:bidi="ar-SA"/>
              </w:rPr>
              <w:t>دانشجو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اساس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و مبانی</w:t>
            </w:r>
            <w:r w:rsidRPr="00F83834">
              <w:rPr>
                <w:rFonts w:cs="B Nazanin"/>
              </w:rPr>
              <w:t xml:space="preserve"> </w:t>
            </w:r>
            <w:r w:rsidR="00F83834">
              <w:rPr>
                <w:rFonts w:cs="B Nazanin" w:hint="cs"/>
                <w:rtl/>
                <w:lang w:bidi="ar-SA"/>
              </w:rPr>
              <w:t>اسپکتروفتومتر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را</w:t>
            </w:r>
            <w:r w:rsidR="00F83834" w:rsidRPr="00F83834">
              <w:rPr>
                <w:rFonts w:cs="B Nazanin" w:hint="cs"/>
                <w:rtl/>
                <w:lang w:bidi="ar-SA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بداند</w:t>
            </w:r>
          </w:p>
          <w:p w:rsidR="00F83834" w:rsidRDefault="00F83834" w:rsidP="00F83834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اجزاه دستگاه اسپکتروفتومتر را بداند</w:t>
            </w:r>
          </w:p>
          <w:p w:rsidR="00F83834" w:rsidRDefault="00F83834" w:rsidP="00F83834">
            <w:pPr>
              <w:pStyle w:val="ListParagraph"/>
              <w:numPr>
                <w:ilvl w:val="0"/>
                <w:numId w:val="6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انواع اسپکتروقتومتر را با جزئیات بداند</w:t>
            </w:r>
          </w:p>
          <w:p w:rsidR="00F83834" w:rsidRPr="00F83834" w:rsidRDefault="00F83834" w:rsidP="00F83834">
            <w:pPr>
              <w:pStyle w:val="ListParagraph"/>
              <w:numPr>
                <w:ilvl w:val="0"/>
                <w:numId w:val="6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دانشجو کاربرد های مختلف روش اسپکتروفتومتر را بتواند توضیح دهد.</w:t>
            </w:r>
          </w:p>
          <w:p w:rsidR="006F5CBC" w:rsidRPr="00C21148" w:rsidRDefault="006F5CBC" w:rsidP="00F83834">
            <w:pPr>
              <w:rPr>
                <w:rFonts w:cs="B Nazanin"/>
                <w:rtl/>
              </w:rPr>
            </w:pPr>
          </w:p>
        </w:tc>
        <w:tc>
          <w:tcPr>
            <w:tcW w:w="708" w:type="pct"/>
          </w:tcPr>
          <w:p w:rsidR="006F5CBC" w:rsidRPr="00C21148" w:rsidRDefault="00EB3DFB" w:rsidP="006F5CBC">
            <w:pPr>
              <w:rPr>
                <w:rFonts w:cs="B Nazanin"/>
                <w:rtl/>
              </w:rPr>
            </w:pPr>
            <w:r>
              <w:rPr>
                <w:rFonts w:ascii="Calibri" w:hAnsi="Calibri" w:cs="Calibri"/>
                <w:lang w:bidi="ar-SA"/>
              </w:rPr>
              <w:t>knowledge</w:t>
            </w:r>
          </w:p>
        </w:tc>
        <w:tc>
          <w:tcPr>
            <w:tcW w:w="477" w:type="pct"/>
          </w:tcPr>
          <w:p w:rsidR="006F5CBC" w:rsidRPr="00C21148" w:rsidRDefault="00EB3DFB" w:rsidP="006F5C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428" w:type="pct"/>
          </w:tcPr>
          <w:p w:rsidR="006F5CBC" w:rsidRPr="00C21148" w:rsidRDefault="00EB3DFB" w:rsidP="006F5C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6F5CBC" w:rsidRPr="00C21148" w:rsidRDefault="00EB3DFB" w:rsidP="006F5C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 پوینت و وایت برد</w:t>
            </w:r>
          </w:p>
        </w:tc>
        <w:tc>
          <w:tcPr>
            <w:tcW w:w="530" w:type="pct"/>
          </w:tcPr>
          <w:p w:rsidR="006F5CBC" w:rsidRPr="00C21148" w:rsidRDefault="008136D0" w:rsidP="006F5CB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</w:tc>
      </w:tr>
      <w:tr w:rsidR="00EB3DFB" w:rsidTr="00CC6624">
        <w:tc>
          <w:tcPr>
            <w:tcW w:w="324" w:type="pct"/>
          </w:tcPr>
          <w:p w:rsidR="00EB3DFB" w:rsidRPr="00C21148" w:rsidRDefault="00EB3DFB" w:rsidP="00EB3DF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866" w:type="pct"/>
          </w:tcPr>
          <w:p w:rsidR="00EB3DFB" w:rsidRDefault="00EB3DFB" w:rsidP="00EB3DFB">
            <w:r w:rsidRPr="007730E0">
              <w:rPr>
                <w:rFonts w:hint="eastAsia"/>
                <w:rtl/>
              </w:rPr>
              <w:t>فلور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Fonts w:hint="eastAsia"/>
                <w:rtl/>
              </w:rPr>
              <w:t>متر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Fonts w:hint="eastAsia"/>
                <w:rtl/>
              </w:rPr>
              <w:t>،</w:t>
            </w:r>
            <w:r w:rsidRPr="007730E0">
              <w:rPr>
                <w:rtl/>
              </w:rPr>
              <w:t xml:space="preserve"> تورب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Fonts w:hint="eastAsia"/>
                <w:rtl/>
              </w:rPr>
              <w:t>دومتر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rPr>
                <w:rtl/>
              </w:rPr>
              <w:t xml:space="preserve"> و نفلومتر</w:t>
            </w:r>
            <w:r w:rsidRPr="007730E0">
              <w:rPr>
                <w:rFonts w:hint="cs"/>
                <w:rtl/>
              </w:rPr>
              <w:t>ی</w:t>
            </w:r>
            <w:r w:rsidRPr="007730E0">
              <w:t xml:space="preserve"> </w:t>
            </w:r>
          </w:p>
        </w:tc>
        <w:tc>
          <w:tcPr>
            <w:tcW w:w="1207" w:type="pct"/>
          </w:tcPr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F83834">
              <w:rPr>
                <w:rFonts w:cs="B Nazanin" w:hint="cs"/>
                <w:rtl/>
                <w:lang w:bidi="ar-SA"/>
              </w:rPr>
              <w:t>دانشجو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اساس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و مبانی</w:t>
            </w:r>
            <w:r w:rsidRPr="00F8383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فلوریمتر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را بداند</w:t>
            </w:r>
          </w:p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اجزاه دستگاه فلوریمتر را بداند</w:t>
            </w:r>
          </w:p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انواع فلوریمتر را با جزئیات بداند</w:t>
            </w:r>
          </w:p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 xml:space="preserve">دانشجو کاربرد های مختلف </w:t>
            </w:r>
            <w:r>
              <w:rPr>
                <w:rFonts w:cs="B Nazanin" w:hint="cs"/>
                <w:rtl/>
                <w:lang w:bidi="ar-SA"/>
              </w:rPr>
              <w:lastRenderedPageBreak/>
              <w:t xml:space="preserve">روش </w:t>
            </w:r>
            <w:r w:rsidRPr="00F83834">
              <w:rPr>
                <w:rFonts w:cs="B Nazanin"/>
                <w:rtl/>
                <w:lang w:bidi="ar-SA"/>
              </w:rPr>
              <w:t>فلور</w:t>
            </w:r>
            <w:r w:rsidRPr="00F83834">
              <w:rPr>
                <w:rFonts w:cs="B Nazanin" w:hint="cs"/>
                <w:rtl/>
                <w:lang w:bidi="ar-SA"/>
              </w:rPr>
              <w:t>ی</w:t>
            </w:r>
            <w:r w:rsidRPr="00F83834">
              <w:rPr>
                <w:rFonts w:cs="B Nazanin" w:hint="eastAsia"/>
                <w:rtl/>
                <w:lang w:bidi="ar-SA"/>
              </w:rPr>
              <w:t>متر</w:t>
            </w:r>
            <w:r>
              <w:rPr>
                <w:rFonts w:cs="B Nazanin" w:hint="cs"/>
                <w:rtl/>
                <w:lang w:bidi="ar-SA"/>
              </w:rPr>
              <w:t xml:space="preserve"> را بتواند توضیح دهد.</w:t>
            </w:r>
          </w:p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F83834">
              <w:rPr>
                <w:rFonts w:cs="B Nazanin" w:hint="cs"/>
                <w:rtl/>
                <w:lang w:bidi="ar-SA"/>
              </w:rPr>
              <w:t>دانشجو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اساس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و مبانی</w:t>
            </w:r>
            <w:r w:rsidRPr="00F8383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توربیدومتری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را بداند</w:t>
            </w:r>
          </w:p>
          <w:p w:rsidR="00EB3DFB" w:rsidRDefault="00EB3DFB" w:rsidP="00EB3DFB">
            <w:pPr>
              <w:pStyle w:val="ListParagraph"/>
              <w:numPr>
                <w:ilvl w:val="0"/>
                <w:numId w:val="7"/>
              </w:numPr>
              <w:rPr>
                <w:rFonts w:cs="B Nazanin"/>
              </w:rPr>
            </w:pPr>
            <w:r w:rsidRPr="00F83834">
              <w:rPr>
                <w:rFonts w:cs="B Nazanin" w:hint="cs"/>
                <w:rtl/>
                <w:lang w:bidi="ar-SA"/>
              </w:rPr>
              <w:t>دانشجو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اساس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و مبانی</w:t>
            </w:r>
            <w:r w:rsidRPr="00F8383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نفلومتری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را بداند</w:t>
            </w:r>
          </w:p>
          <w:p w:rsidR="00EB3DFB" w:rsidRPr="00EB3DFB" w:rsidRDefault="00EB3DFB" w:rsidP="00EB3DFB">
            <w:pPr>
              <w:ind w:left="360"/>
              <w:rPr>
                <w:rFonts w:cs="B Nazanin"/>
                <w:rtl/>
              </w:rPr>
            </w:pPr>
          </w:p>
          <w:p w:rsidR="00EB3DFB" w:rsidRPr="00C21148" w:rsidRDefault="00EB3DFB" w:rsidP="00EB3DFB">
            <w:pPr>
              <w:rPr>
                <w:rFonts w:cs="B Nazanin"/>
                <w:rtl/>
              </w:rPr>
            </w:pPr>
          </w:p>
        </w:tc>
        <w:tc>
          <w:tcPr>
            <w:tcW w:w="708" w:type="pct"/>
          </w:tcPr>
          <w:p w:rsidR="00EB3DFB" w:rsidRPr="00C21148" w:rsidRDefault="00EB3DFB" w:rsidP="00EB3DFB">
            <w:pPr>
              <w:rPr>
                <w:rFonts w:cs="B Nazanin"/>
                <w:rtl/>
              </w:rPr>
            </w:pPr>
            <w:r>
              <w:rPr>
                <w:rFonts w:ascii="Calibri" w:hAnsi="Calibri" w:cs="Calibri"/>
                <w:lang w:bidi="ar-SA"/>
              </w:rPr>
              <w:lastRenderedPageBreak/>
              <w:t>knowledge</w:t>
            </w:r>
          </w:p>
        </w:tc>
        <w:tc>
          <w:tcPr>
            <w:tcW w:w="477" w:type="pct"/>
          </w:tcPr>
          <w:p w:rsidR="00EB3DFB" w:rsidRPr="00C21148" w:rsidRDefault="00EB3DFB" w:rsidP="00EB3D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428" w:type="pct"/>
          </w:tcPr>
          <w:p w:rsidR="00EB3DFB" w:rsidRPr="00C21148" w:rsidRDefault="00EB3DFB" w:rsidP="00EB3D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EB3DFB" w:rsidRPr="00C21148" w:rsidRDefault="00EB3DFB" w:rsidP="00EB3D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 پوینت و وایت برد</w:t>
            </w:r>
          </w:p>
        </w:tc>
        <w:tc>
          <w:tcPr>
            <w:tcW w:w="530" w:type="pct"/>
          </w:tcPr>
          <w:p w:rsidR="00EB3DFB" w:rsidRDefault="008136D0" w:rsidP="00EB3DF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  <w:p w:rsidR="003327E7" w:rsidRPr="00C21148" w:rsidRDefault="003327E7" w:rsidP="00EB3DFB">
            <w:pPr>
              <w:rPr>
                <w:rFonts w:cs="B Nazanin"/>
                <w:rtl/>
              </w:rPr>
            </w:pPr>
          </w:p>
        </w:tc>
      </w:tr>
      <w:tr w:rsidR="0049186B" w:rsidTr="00CC6624">
        <w:tc>
          <w:tcPr>
            <w:tcW w:w="324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866" w:type="pct"/>
            <w:vAlign w:val="center"/>
          </w:tcPr>
          <w:p w:rsidR="0049186B" w:rsidRPr="00A61371" w:rsidRDefault="0049186B" w:rsidP="0049186B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 xml:space="preserve">روشهای تعيين غلظت پروتئين و مبانی </w:t>
            </w:r>
            <w:r w:rsidRPr="00A61371">
              <w:rPr>
                <w:rFonts w:cs="B Nazanin"/>
                <w:rtl/>
              </w:rPr>
              <w:t>الكتروفورز</w:t>
            </w:r>
            <w:r w:rsidRPr="00A61371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207" w:type="pct"/>
          </w:tcPr>
          <w:p w:rsidR="0049186B" w:rsidRDefault="0049186B" w:rsidP="0049186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 w:rsidRPr="00F83834">
              <w:rPr>
                <w:rFonts w:cs="B Nazanin" w:hint="cs"/>
                <w:rtl/>
                <w:lang w:bidi="ar-SA"/>
              </w:rPr>
              <w:t>دانشجو</w:t>
            </w:r>
            <w:r w:rsidRPr="00F83834">
              <w:rPr>
                <w:rFonts w:cs="B Nazanin"/>
              </w:rPr>
              <w:t xml:space="preserve"> </w:t>
            </w:r>
            <w:r w:rsidRPr="00F83834">
              <w:rPr>
                <w:rFonts w:cs="B Nazanin" w:hint="cs"/>
                <w:rtl/>
                <w:lang w:bidi="ar-SA"/>
              </w:rPr>
              <w:t>اساس</w:t>
            </w:r>
            <w:r w:rsidRPr="00F83834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 xml:space="preserve"> روشهای محتلف اندازه گیری پروتیین </w:t>
            </w:r>
            <w:r w:rsidRPr="00F83834">
              <w:rPr>
                <w:rFonts w:cs="B Nazanin" w:hint="cs"/>
                <w:rtl/>
                <w:lang w:bidi="ar-SA"/>
              </w:rPr>
              <w:t>را بداند</w:t>
            </w:r>
          </w:p>
          <w:p w:rsidR="0049186B" w:rsidRDefault="0049186B" w:rsidP="0049186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اساس و مبانی الکتروفورز  را بداند</w:t>
            </w:r>
          </w:p>
          <w:p w:rsidR="0049186B" w:rsidRDefault="0049186B" w:rsidP="0049186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انواع الکتروفورز را با جزئیات بداند</w:t>
            </w:r>
          </w:p>
          <w:p w:rsidR="0049186B" w:rsidRDefault="0049186B" w:rsidP="0049186B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  <w:lang w:bidi="ar-SA"/>
              </w:rPr>
              <w:t>دانشجو طرز تهیه و آماده سازی ژلپلی آکریل آمید و آکارز را بتواند توضیح دهد.</w:t>
            </w:r>
          </w:p>
          <w:p w:rsidR="0049186B" w:rsidRPr="00C21148" w:rsidRDefault="0049186B" w:rsidP="0049186B">
            <w:pPr>
              <w:rPr>
                <w:rFonts w:cs="B Nazanin"/>
                <w:rtl/>
              </w:rPr>
            </w:pPr>
          </w:p>
        </w:tc>
        <w:tc>
          <w:tcPr>
            <w:tcW w:w="70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ascii="Calibri" w:hAnsi="Calibri" w:cs="Calibri"/>
                <w:lang w:bidi="ar-SA"/>
              </w:rPr>
              <w:t>knowledge</w:t>
            </w:r>
          </w:p>
        </w:tc>
        <w:tc>
          <w:tcPr>
            <w:tcW w:w="477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42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 پوینت و وایت برد</w:t>
            </w:r>
          </w:p>
        </w:tc>
        <w:tc>
          <w:tcPr>
            <w:tcW w:w="530" w:type="pct"/>
          </w:tcPr>
          <w:p w:rsidR="0049186B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  <w:p w:rsidR="0049186B" w:rsidRPr="00C21148" w:rsidRDefault="0049186B" w:rsidP="0049186B">
            <w:pPr>
              <w:rPr>
                <w:rFonts w:cs="B Nazanin"/>
                <w:rtl/>
              </w:rPr>
            </w:pPr>
          </w:p>
        </w:tc>
      </w:tr>
      <w:tr w:rsidR="0049186B" w:rsidTr="00CC6624">
        <w:tc>
          <w:tcPr>
            <w:tcW w:w="324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866" w:type="pct"/>
            <w:vAlign w:val="center"/>
          </w:tcPr>
          <w:p w:rsidR="0049186B" w:rsidRPr="00A61371" w:rsidRDefault="0049186B" w:rsidP="0049186B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سیستم های بلاتینگ</w:t>
            </w:r>
          </w:p>
        </w:tc>
        <w:tc>
          <w:tcPr>
            <w:tcW w:w="1207" w:type="pct"/>
          </w:tcPr>
          <w:p w:rsidR="00346DA4" w:rsidRDefault="00346DA4" w:rsidP="00346DA4">
            <w:pPr>
              <w:rPr>
                <w:rFonts w:cs="B Nazanin"/>
                <w:rtl/>
              </w:rPr>
            </w:pPr>
            <w:r w:rsidRPr="00346DA4">
              <w:rPr>
                <w:rFonts w:cs="B Nazanin"/>
              </w:rPr>
              <w:t xml:space="preserve">-1 </w:t>
            </w:r>
            <w:r w:rsidRPr="00346DA4">
              <w:rPr>
                <w:rFonts w:cs="B Nazanin" w:hint="cs"/>
                <w:rtl/>
                <w:lang w:bidi="ar-SA"/>
              </w:rPr>
              <w:t>دانشجو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اساس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و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انواع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تكنیكهای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بلاتینگ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را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بداند</w:t>
            </w:r>
            <w:r w:rsidRPr="00346DA4">
              <w:rPr>
                <w:rFonts w:cs="B Nazanin"/>
              </w:rPr>
              <w:t>.</w:t>
            </w:r>
          </w:p>
          <w:p w:rsidR="00346DA4" w:rsidRPr="00346DA4" w:rsidRDefault="00346DA4" w:rsidP="00346DA4">
            <w:pPr>
              <w:rPr>
                <w:rFonts w:cs="B Nazanin"/>
              </w:rPr>
            </w:pPr>
          </w:p>
          <w:p w:rsidR="00346DA4" w:rsidRDefault="00346DA4" w:rsidP="00346DA4">
            <w:pPr>
              <w:rPr>
                <w:rFonts w:cs="B Nazanin"/>
                <w:rtl/>
                <w:lang w:bidi="ar-SA"/>
              </w:rPr>
            </w:pPr>
            <w:r w:rsidRPr="00346DA4">
              <w:rPr>
                <w:rFonts w:cs="B Nazanin"/>
              </w:rPr>
              <w:t xml:space="preserve">-2 </w:t>
            </w:r>
            <w:r w:rsidRPr="00346DA4">
              <w:rPr>
                <w:rFonts w:cs="B Nazanin" w:hint="cs"/>
                <w:rtl/>
                <w:lang w:bidi="ar-SA"/>
              </w:rPr>
              <w:t>دانشجو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جزئیات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روش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وسترن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بلات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را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بداند</w:t>
            </w:r>
          </w:p>
          <w:p w:rsidR="00346DA4" w:rsidRPr="00346DA4" w:rsidRDefault="00346DA4" w:rsidP="00346DA4">
            <w:pPr>
              <w:rPr>
                <w:rFonts w:cs="B Nazanin"/>
              </w:rPr>
            </w:pPr>
          </w:p>
          <w:p w:rsidR="00346DA4" w:rsidRDefault="00346DA4" w:rsidP="00346DA4">
            <w:pPr>
              <w:rPr>
                <w:rFonts w:cs="B Nazanin"/>
                <w:rtl/>
                <w:lang w:bidi="ar-SA"/>
              </w:rPr>
            </w:pPr>
            <w:r w:rsidRPr="00346DA4">
              <w:rPr>
                <w:rFonts w:cs="B Nazanin"/>
              </w:rPr>
              <w:t xml:space="preserve">-3 </w:t>
            </w:r>
            <w:r w:rsidRPr="00346DA4">
              <w:rPr>
                <w:rFonts w:cs="B Nazanin" w:hint="cs"/>
                <w:rtl/>
                <w:lang w:bidi="ar-SA"/>
              </w:rPr>
              <w:t>دانشجو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با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نكات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انتخاب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آنتی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بادی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مناسب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آشنا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شود</w:t>
            </w:r>
          </w:p>
          <w:p w:rsidR="00346DA4" w:rsidRPr="00346DA4" w:rsidRDefault="00346DA4" w:rsidP="00346DA4">
            <w:pPr>
              <w:rPr>
                <w:rFonts w:cs="B Nazanin"/>
              </w:rPr>
            </w:pPr>
          </w:p>
          <w:p w:rsidR="00346DA4" w:rsidRPr="00346DA4" w:rsidRDefault="00346DA4" w:rsidP="00346DA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4-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دانشجو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دات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بلات</w:t>
            </w:r>
          </w:p>
          <w:p w:rsidR="0049186B" w:rsidRPr="00C21148" w:rsidRDefault="00346DA4" w:rsidP="00346DA4">
            <w:pPr>
              <w:rPr>
                <w:rFonts w:cs="B Nazanin"/>
                <w:rtl/>
              </w:rPr>
            </w:pPr>
            <w:r w:rsidRPr="00346DA4">
              <w:rPr>
                <w:rFonts w:cs="B Nazanin" w:hint="cs"/>
                <w:rtl/>
                <w:lang w:bidi="ar-SA"/>
              </w:rPr>
              <w:t>و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تفاوت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آن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با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وسترن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بلات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را</w:t>
            </w:r>
            <w:r w:rsidRPr="00346DA4">
              <w:rPr>
                <w:rFonts w:cs="B Nazanin"/>
              </w:rPr>
              <w:t xml:space="preserve"> </w:t>
            </w:r>
            <w:r w:rsidRPr="00346DA4">
              <w:rPr>
                <w:rFonts w:cs="B Nazanin" w:hint="cs"/>
                <w:rtl/>
                <w:lang w:bidi="ar-SA"/>
              </w:rPr>
              <w:t>بداند</w:t>
            </w:r>
            <w:r w:rsidRPr="00346DA4">
              <w:rPr>
                <w:rFonts w:cs="B Nazanin"/>
              </w:rPr>
              <w:t>.</w:t>
            </w:r>
          </w:p>
        </w:tc>
        <w:tc>
          <w:tcPr>
            <w:tcW w:w="70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ascii="Calibri" w:hAnsi="Calibri" w:cs="Calibri"/>
                <w:lang w:bidi="ar-SA"/>
              </w:rPr>
              <w:lastRenderedPageBreak/>
              <w:t>knowledge</w:t>
            </w:r>
          </w:p>
        </w:tc>
        <w:tc>
          <w:tcPr>
            <w:tcW w:w="477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42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 پوینت و وایت برد</w:t>
            </w:r>
          </w:p>
        </w:tc>
        <w:tc>
          <w:tcPr>
            <w:tcW w:w="530" w:type="pct"/>
          </w:tcPr>
          <w:p w:rsidR="0049186B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  <w:p w:rsidR="0049186B" w:rsidRPr="00C21148" w:rsidRDefault="0049186B" w:rsidP="0049186B">
            <w:pPr>
              <w:rPr>
                <w:rFonts w:cs="B Nazanin"/>
                <w:rtl/>
              </w:rPr>
            </w:pPr>
          </w:p>
        </w:tc>
      </w:tr>
      <w:tr w:rsidR="0049186B" w:rsidTr="00CC6624">
        <w:tc>
          <w:tcPr>
            <w:tcW w:w="324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866" w:type="pct"/>
            <w:vAlign w:val="center"/>
          </w:tcPr>
          <w:p w:rsidR="0049186B" w:rsidRPr="00A61371" w:rsidRDefault="0049186B" w:rsidP="0049186B">
            <w:pPr>
              <w:jc w:val="center"/>
              <w:rPr>
                <w:rFonts w:cs="B Nazanin"/>
              </w:rPr>
            </w:pPr>
            <w:r w:rsidRPr="00A61371">
              <w:rPr>
                <w:rFonts w:cs="B Nazanin"/>
                <w:rtl/>
              </w:rPr>
              <w:t xml:space="preserve">تكنيك هاي ايمنواسي- سنجش ايمنومتريك </w:t>
            </w:r>
          </w:p>
        </w:tc>
        <w:tc>
          <w:tcPr>
            <w:tcW w:w="1207" w:type="pct"/>
          </w:tcPr>
          <w:p w:rsidR="005A21FD" w:rsidRDefault="005A21FD" w:rsidP="005A21FD">
            <w:pPr>
              <w:rPr>
                <w:rFonts w:cs="B Nazanin"/>
                <w:rtl/>
              </w:rPr>
            </w:pPr>
            <w:r w:rsidRPr="005A21FD">
              <w:rPr>
                <w:rFonts w:cs="B Nazanin"/>
              </w:rPr>
              <w:t xml:space="preserve">1 </w:t>
            </w:r>
            <w:r w:rsidRPr="005A21FD">
              <w:rPr>
                <w:rFonts w:cs="B Nazanin" w:hint="cs"/>
                <w:rtl/>
                <w:lang w:bidi="ar-SA"/>
              </w:rPr>
              <w:t>دانشجو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انواع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روشهای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سنجش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ایمنی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را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بداند</w:t>
            </w:r>
            <w:r w:rsidRPr="005A21FD">
              <w:rPr>
                <w:rFonts w:cs="B Nazanin"/>
              </w:rPr>
              <w:t>.</w:t>
            </w:r>
          </w:p>
          <w:p w:rsidR="005A21FD" w:rsidRPr="005A21FD" w:rsidRDefault="005A21FD" w:rsidP="005A21FD">
            <w:pPr>
              <w:rPr>
                <w:rFonts w:cs="B Nazanin"/>
              </w:rPr>
            </w:pPr>
          </w:p>
          <w:p w:rsidR="005A21FD" w:rsidRDefault="005A21FD" w:rsidP="005A21FD">
            <w:pPr>
              <w:rPr>
                <w:rFonts w:cs="B Nazanin"/>
                <w:rtl/>
              </w:rPr>
            </w:pPr>
            <w:r w:rsidRPr="005A21FD">
              <w:rPr>
                <w:rFonts w:cs="B Nazanin"/>
              </w:rPr>
              <w:t xml:space="preserve">-2 </w:t>
            </w:r>
            <w:r w:rsidRPr="005A21FD">
              <w:rPr>
                <w:rFonts w:cs="B Nazanin" w:hint="cs"/>
                <w:rtl/>
                <w:lang w:bidi="ar-SA"/>
              </w:rPr>
              <w:t>دانشجو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بتواند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اساس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الایزا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را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توضیح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دهد</w:t>
            </w:r>
            <w:r w:rsidRPr="005A21FD">
              <w:rPr>
                <w:rFonts w:cs="B Nazanin"/>
              </w:rPr>
              <w:t>.</w:t>
            </w:r>
          </w:p>
          <w:p w:rsidR="005A21FD" w:rsidRPr="005A21FD" w:rsidRDefault="005A21FD" w:rsidP="005A21FD">
            <w:pPr>
              <w:rPr>
                <w:rFonts w:cs="B Nazanin"/>
              </w:rPr>
            </w:pPr>
          </w:p>
          <w:p w:rsidR="005A21FD" w:rsidRPr="005A21FD" w:rsidRDefault="005A21FD" w:rsidP="005A21FD">
            <w:pPr>
              <w:rPr>
                <w:rFonts w:cs="B Nazanin"/>
              </w:rPr>
            </w:pPr>
            <w:r w:rsidRPr="005A21FD">
              <w:rPr>
                <w:rFonts w:cs="B Nazanin"/>
              </w:rPr>
              <w:t xml:space="preserve">-3 </w:t>
            </w:r>
            <w:r w:rsidRPr="005A21FD">
              <w:rPr>
                <w:rFonts w:cs="B Nazanin" w:hint="cs"/>
                <w:rtl/>
                <w:lang w:bidi="ar-SA"/>
              </w:rPr>
              <w:t>دانشجو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انواع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روشهای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الایزا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را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بداند</w:t>
            </w:r>
            <w:r w:rsidRPr="005A21FD">
              <w:rPr>
                <w:rFonts w:cs="B Nazanin"/>
              </w:rPr>
              <w:t>.</w:t>
            </w:r>
          </w:p>
          <w:p w:rsidR="0049186B" w:rsidRPr="00C21148" w:rsidRDefault="005A21FD" w:rsidP="005A21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  <w:r w:rsidRPr="005A21FD">
              <w:rPr>
                <w:rFonts w:cs="B Nazanin" w:hint="cs"/>
                <w:rtl/>
                <w:lang w:bidi="ar-SA"/>
              </w:rPr>
              <w:t>دانشجو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با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تكنیكهای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جدید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ایمونواسی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آشنا</w:t>
            </w:r>
            <w:r w:rsidRPr="005A21FD">
              <w:rPr>
                <w:rFonts w:cs="B Nazanin"/>
              </w:rPr>
              <w:t xml:space="preserve"> </w:t>
            </w:r>
            <w:r w:rsidRPr="005A21FD">
              <w:rPr>
                <w:rFonts w:cs="B Nazanin" w:hint="cs"/>
                <w:rtl/>
                <w:lang w:bidi="ar-SA"/>
              </w:rPr>
              <w:t>باشد</w:t>
            </w:r>
          </w:p>
        </w:tc>
        <w:tc>
          <w:tcPr>
            <w:tcW w:w="70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ascii="Calibri" w:hAnsi="Calibri" w:cs="Calibri"/>
                <w:lang w:bidi="ar-SA"/>
              </w:rPr>
              <w:t>knowledge</w:t>
            </w:r>
          </w:p>
        </w:tc>
        <w:tc>
          <w:tcPr>
            <w:tcW w:w="477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سخنرانی و بحث گروهی</w:t>
            </w:r>
          </w:p>
        </w:tc>
        <w:tc>
          <w:tcPr>
            <w:tcW w:w="428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49186B" w:rsidRPr="00C21148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 پوینت و وایت برد</w:t>
            </w:r>
          </w:p>
        </w:tc>
        <w:tc>
          <w:tcPr>
            <w:tcW w:w="530" w:type="pct"/>
          </w:tcPr>
          <w:p w:rsidR="0049186B" w:rsidRDefault="0049186B" w:rsidP="0049186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تشریحی</w:t>
            </w:r>
          </w:p>
          <w:p w:rsidR="0049186B" w:rsidRPr="00C21148" w:rsidRDefault="0049186B" w:rsidP="0049186B">
            <w:pPr>
              <w:rPr>
                <w:rFonts w:cs="B Nazanin"/>
                <w:rtl/>
              </w:rPr>
            </w:pPr>
          </w:p>
        </w:tc>
      </w:tr>
      <w:tr w:rsidR="00264E7B" w:rsidTr="00CC6624">
        <w:tc>
          <w:tcPr>
            <w:tcW w:w="324" w:type="pct"/>
          </w:tcPr>
          <w:p w:rsidR="00264E7B" w:rsidRPr="00C21148" w:rsidRDefault="00264E7B" w:rsidP="00264E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866" w:type="pct"/>
          </w:tcPr>
          <w:p w:rsidR="00264E7B" w:rsidRPr="00C21148" w:rsidRDefault="00264E7B" w:rsidP="00264E7B">
            <w:pPr>
              <w:rPr>
                <w:rFonts w:cs="B Nazanin"/>
                <w:rtl/>
              </w:rPr>
            </w:pPr>
            <w:r w:rsidRPr="00C015DB">
              <w:rPr>
                <w:rFonts w:cs="B Nazanin" w:hint="cs"/>
                <w:rtl/>
              </w:rPr>
              <w:t>کار با اسپکتروفتومتری، آشنایی عملی با فلوریمتری، توربیدومتری</w:t>
            </w:r>
          </w:p>
        </w:tc>
        <w:tc>
          <w:tcPr>
            <w:tcW w:w="1207" w:type="pct"/>
          </w:tcPr>
          <w:p w:rsidR="00264E7B" w:rsidRDefault="00264E7B" w:rsidP="00264E7B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بتواند با اسپکتروفتومتر </w:t>
            </w:r>
            <w:r>
              <w:rPr>
                <w:rFonts w:cs="B Nazanin"/>
              </w:rPr>
              <w:t>UV/VIS</w:t>
            </w:r>
            <w:r>
              <w:rPr>
                <w:rFonts w:cs="B Nazanin" w:hint="cs"/>
                <w:rtl/>
              </w:rPr>
              <w:t>کار کند</w:t>
            </w:r>
          </w:p>
          <w:p w:rsidR="00264E7B" w:rsidRDefault="00264E7B" w:rsidP="00264E7B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طول موج ماکزیمم یک ترکیب را تعیین کند</w:t>
            </w:r>
          </w:p>
          <w:p w:rsidR="00264E7B" w:rsidRDefault="00264E7B" w:rsidP="00264E7B">
            <w:pPr>
              <w:pStyle w:val="ListParagraph"/>
              <w:numPr>
                <w:ilvl w:val="0"/>
                <w:numId w:val="12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با فلوریمتری کار کند</w:t>
            </w:r>
          </w:p>
          <w:p w:rsidR="00264E7B" w:rsidRPr="00535025" w:rsidRDefault="00264E7B" w:rsidP="00264E7B">
            <w:pPr>
              <w:pStyle w:val="ListParagraph"/>
              <w:numPr>
                <w:ilvl w:val="0"/>
                <w:numId w:val="1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بتواند با روش توربیدومتری کارکند</w:t>
            </w:r>
          </w:p>
        </w:tc>
        <w:tc>
          <w:tcPr>
            <w:tcW w:w="708" w:type="pct"/>
          </w:tcPr>
          <w:p w:rsidR="00264E7B" w:rsidRPr="00C21148" w:rsidRDefault="00732B82" w:rsidP="00264E7B">
            <w:pPr>
              <w:rPr>
                <w:rFonts w:cs="B Nazanin"/>
                <w:rtl/>
              </w:rPr>
            </w:pPr>
            <w:r w:rsidRPr="007C4AC6">
              <w:rPr>
                <w:rFonts w:cs="B Nazanin"/>
              </w:rPr>
              <w:t>psychomotor</w:t>
            </w:r>
          </w:p>
        </w:tc>
        <w:tc>
          <w:tcPr>
            <w:tcW w:w="477" w:type="pct"/>
          </w:tcPr>
          <w:p w:rsidR="00264E7B" w:rsidRPr="00C21148" w:rsidRDefault="00264E7B" w:rsidP="00264E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 و مهارتی</w:t>
            </w:r>
          </w:p>
        </w:tc>
        <w:tc>
          <w:tcPr>
            <w:tcW w:w="428" w:type="pct"/>
          </w:tcPr>
          <w:p w:rsidR="00264E7B" w:rsidRPr="00C21148" w:rsidRDefault="00264E7B" w:rsidP="00264E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461" w:type="pct"/>
          </w:tcPr>
          <w:p w:rsidR="00264E7B" w:rsidRPr="00C21148" w:rsidRDefault="00264E7B" w:rsidP="00264E7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وایت برد و عملی</w:t>
            </w:r>
          </w:p>
        </w:tc>
        <w:tc>
          <w:tcPr>
            <w:tcW w:w="530" w:type="pct"/>
          </w:tcPr>
          <w:p w:rsidR="00264E7B" w:rsidRDefault="00264E7B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آزمون </w:t>
            </w:r>
            <w:r w:rsidR="00CC6624">
              <w:rPr>
                <w:rFonts w:cs="B Nazanin" w:hint="cs"/>
                <w:rtl/>
              </w:rPr>
              <w:t>عملی و مشاهده ای</w:t>
            </w:r>
          </w:p>
          <w:p w:rsidR="00264E7B" w:rsidRPr="00C21148" w:rsidRDefault="00264E7B" w:rsidP="00264E7B">
            <w:pPr>
              <w:rPr>
                <w:rFonts w:cs="B Nazanin"/>
                <w:rtl/>
              </w:rPr>
            </w:pPr>
          </w:p>
        </w:tc>
      </w:tr>
      <w:tr w:rsidR="00CC6624" w:rsidTr="00CC6624">
        <w:tc>
          <w:tcPr>
            <w:tcW w:w="324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866" w:type="pct"/>
            <w:vAlign w:val="center"/>
          </w:tcPr>
          <w:p w:rsidR="00CC6624" w:rsidRPr="00A61371" w:rsidRDefault="00CC6624" w:rsidP="00CC6624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تعيين غلظت پروتئين</w:t>
            </w:r>
            <w:r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و</w:t>
            </w:r>
            <w:r w:rsidRPr="00A61371">
              <w:rPr>
                <w:rFonts w:cs="B Nazanin" w:hint="cs"/>
                <w:rtl/>
              </w:rPr>
              <w:t xml:space="preserve"> انجام </w:t>
            </w:r>
            <w:r w:rsidRPr="00A61371">
              <w:rPr>
                <w:rFonts w:cs="B Nazanin"/>
                <w:rtl/>
              </w:rPr>
              <w:t>الكتروفورز</w:t>
            </w:r>
            <w:r w:rsidRPr="00A61371">
              <w:rPr>
                <w:rFonts w:cs="B Nazanin" w:hint="cs"/>
                <w:rtl/>
              </w:rPr>
              <w:t xml:space="preserve"> آگارز و </w:t>
            </w:r>
            <w:r w:rsidRPr="00A61371">
              <w:rPr>
                <w:rFonts w:cs="B Nazanin"/>
              </w:rPr>
              <w:t>SDS-PAGE</w:t>
            </w:r>
          </w:p>
        </w:tc>
        <w:tc>
          <w:tcPr>
            <w:tcW w:w="1207" w:type="pct"/>
          </w:tcPr>
          <w:p w:rsidR="00CC6624" w:rsidRDefault="00CC6624" w:rsidP="00CC6624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روش برادفورد را در آزمایشگاه انجام دهد</w:t>
            </w:r>
          </w:p>
          <w:p w:rsidR="00CC6624" w:rsidRPr="00553E57" w:rsidRDefault="00CC6624" w:rsidP="00CC6624">
            <w:pPr>
              <w:pStyle w:val="ListParagraph"/>
              <w:numPr>
                <w:ilvl w:val="0"/>
                <w:numId w:val="9"/>
              </w:numPr>
              <w:rPr>
                <w:rFonts w:cs="B Nazanin"/>
              </w:rPr>
            </w:pPr>
            <w:r w:rsidRPr="00553E57">
              <w:rPr>
                <w:rFonts w:cs="B Nazanin" w:hint="cs"/>
                <w:rtl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دانشجو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بتواند</w:t>
            </w:r>
          </w:p>
          <w:p w:rsidR="00CC6624" w:rsidRPr="00553E57" w:rsidRDefault="00CC6624" w:rsidP="00CC6624">
            <w:pPr>
              <w:rPr>
                <w:rFonts w:cs="B Nazanin"/>
                <w:rtl/>
              </w:rPr>
            </w:pPr>
            <w:r w:rsidRPr="00553E57">
              <w:rPr>
                <w:rFonts w:cs="B Nazanin" w:hint="cs"/>
                <w:rtl/>
                <w:lang w:bidi="ar-SA"/>
              </w:rPr>
              <w:t>یک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ژل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الكترفورز</w:t>
            </w:r>
            <w:r>
              <w:rPr>
                <w:rFonts w:cs="B Nazanin" w:hint="cs"/>
                <w:rtl/>
                <w:lang w:bidi="ar-SA"/>
              </w:rPr>
              <w:t xml:space="preserve"> </w:t>
            </w:r>
            <w:r>
              <w:rPr>
                <w:rFonts w:cs="B Nazanin"/>
                <w:lang w:bidi="ar-SA"/>
              </w:rPr>
              <w:t>SDS-PAGE</w:t>
            </w:r>
          </w:p>
          <w:p w:rsidR="00CC6624" w:rsidRDefault="00CC6624" w:rsidP="00CC6624">
            <w:pPr>
              <w:rPr>
                <w:rFonts w:cs="B Nazanin"/>
                <w:rtl/>
              </w:rPr>
            </w:pPr>
            <w:r w:rsidRPr="00553E57">
              <w:rPr>
                <w:rFonts w:cs="B Nazanin" w:hint="cs"/>
                <w:rtl/>
                <w:lang w:bidi="ar-SA"/>
              </w:rPr>
              <w:t>خوب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را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آماده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کند</w:t>
            </w:r>
            <w:r w:rsidRPr="00553E57">
              <w:rPr>
                <w:rFonts w:cs="B Nazanin"/>
              </w:rPr>
              <w:t>.</w:t>
            </w:r>
          </w:p>
          <w:p w:rsidR="00CC6624" w:rsidRPr="00553E57" w:rsidRDefault="00CC6624" w:rsidP="00CC6624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3- 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دانشجو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بتواند</w:t>
            </w:r>
          </w:p>
          <w:p w:rsidR="00CC6624" w:rsidRPr="00553E57" w:rsidRDefault="00CC6624" w:rsidP="00CC6624">
            <w:pPr>
              <w:rPr>
                <w:rFonts w:cs="B Nazanin"/>
              </w:rPr>
            </w:pPr>
            <w:r w:rsidRPr="00553E57">
              <w:rPr>
                <w:rFonts w:cs="B Nazanin" w:hint="cs"/>
                <w:rtl/>
                <w:lang w:bidi="ar-SA"/>
              </w:rPr>
              <w:t>نمونه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را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در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ژل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قرار</w:t>
            </w:r>
          </w:p>
          <w:p w:rsidR="00CC6624" w:rsidRPr="00553E57" w:rsidRDefault="00CC6624" w:rsidP="00CC6624">
            <w:pPr>
              <w:rPr>
                <w:rFonts w:cs="B Nazanin"/>
              </w:rPr>
            </w:pPr>
            <w:r w:rsidRPr="00553E57">
              <w:rPr>
                <w:rFonts w:cs="B Nazanin" w:hint="cs"/>
                <w:rtl/>
                <w:lang w:bidi="ar-SA"/>
              </w:rPr>
              <w:t>دهد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و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الكتروفورز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را</w:t>
            </w:r>
          </w:p>
          <w:p w:rsidR="00CC6624" w:rsidRDefault="00CC6624" w:rsidP="00CC6624">
            <w:pPr>
              <w:rPr>
                <w:rFonts w:cs="B Nazanin"/>
                <w:rtl/>
              </w:rPr>
            </w:pPr>
            <w:r w:rsidRPr="00553E57">
              <w:rPr>
                <w:rFonts w:cs="B Nazanin" w:hint="cs"/>
                <w:rtl/>
                <w:lang w:bidi="ar-SA"/>
              </w:rPr>
              <w:t>راه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اندازی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کند</w:t>
            </w:r>
            <w:r w:rsidRPr="00553E57">
              <w:rPr>
                <w:rFonts w:cs="B Nazanin"/>
              </w:rPr>
              <w:t>.</w:t>
            </w:r>
          </w:p>
          <w:p w:rsidR="00CC6624" w:rsidRPr="00C21148" w:rsidRDefault="00CC6624" w:rsidP="00CC6624">
            <w:pPr>
              <w:rPr>
                <w:rFonts w:cs="B Nazanin"/>
                <w:rtl/>
              </w:rPr>
            </w:pPr>
          </w:p>
        </w:tc>
        <w:tc>
          <w:tcPr>
            <w:tcW w:w="708" w:type="pct"/>
          </w:tcPr>
          <w:p w:rsidR="00CC6624" w:rsidRPr="00C21148" w:rsidRDefault="00732B82" w:rsidP="00CC6624">
            <w:pPr>
              <w:rPr>
                <w:rFonts w:cs="B Nazanin"/>
                <w:rtl/>
              </w:rPr>
            </w:pPr>
            <w:r w:rsidRPr="007C4AC6">
              <w:rPr>
                <w:rFonts w:cs="B Nazanin"/>
              </w:rPr>
              <w:t>psychomotor</w:t>
            </w:r>
          </w:p>
        </w:tc>
        <w:tc>
          <w:tcPr>
            <w:tcW w:w="477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 و مهارتی</w:t>
            </w:r>
          </w:p>
        </w:tc>
        <w:tc>
          <w:tcPr>
            <w:tcW w:w="428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4ساعت</w:t>
            </w:r>
          </w:p>
        </w:tc>
        <w:tc>
          <w:tcPr>
            <w:tcW w:w="461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وایت برد و عملی</w:t>
            </w:r>
          </w:p>
        </w:tc>
        <w:tc>
          <w:tcPr>
            <w:tcW w:w="530" w:type="pct"/>
          </w:tcPr>
          <w:p w:rsidR="00CC6624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عملی و مشاهده ای</w:t>
            </w:r>
          </w:p>
          <w:p w:rsidR="00CC6624" w:rsidRPr="00C21148" w:rsidRDefault="00CC6624" w:rsidP="00CC6624">
            <w:pPr>
              <w:rPr>
                <w:rFonts w:cs="B Nazanin"/>
                <w:rtl/>
              </w:rPr>
            </w:pPr>
          </w:p>
        </w:tc>
      </w:tr>
      <w:tr w:rsidR="00CC6624" w:rsidTr="00CC6624">
        <w:tc>
          <w:tcPr>
            <w:tcW w:w="324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866" w:type="pct"/>
            <w:vAlign w:val="center"/>
          </w:tcPr>
          <w:p w:rsidR="00CC6624" w:rsidRPr="00A61371" w:rsidRDefault="00CC6624" w:rsidP="00CC6624">
            <w:pPr>
              <w:jc w:val="center"/>
              <w:rPr>
                <w:rFonts w:cs="B Nazanin"/>
                <w:rtl/>
              </w:rPr>
            </w:pPr>
            <w:r w:rsidRPr="00A61371">
              <w:rPr>
                <w:rFonts w:cs="B Nazanin" w:hint="cs"/>
                <w:rtl/>
              </w:rPr>
              <w:t>آشنایی عملی با سیستم وسترن بلاتینگ</w:t>
            </w:r>
          </w:p>
        </w:tc>
        <w:tc>
          <w:tcPr>
            <w:tcW w:w="1207" w:type="pct"/>
          </w:tcPr>
          <w:p w:rsidR="00CC6624" w:rsidRDefault="00CC6624" w:rsidP="00CC6624">
            <w:pPr>
              <w:pStyle w:val="ListParagraph"/>
              <w:numPr>
                <w:ilvl w:val="0"/>
                <w:numId w:val="10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بتواند در آزمایشگاه یک وسترن بلات انجام دهد</w:t>
            </w:r>
          </w:p>
          <w:p w:rsidR="00CC6624" w:rsidRPr="00553E57" w:rsidRDefault="00CC6624" w:rsidP="00CC6624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دانشجو بتواند انتقال پروتیین به کاغذ </w:t>
            </w:r>
            <w:r>
              <w:rPr>
                <w:rFonts w:cs="B Nazanin" w:hint="cs"/>
                <w:rtl/>
              </w:rPr>
              <w:lastRenderedPageBreak/>
              <w:t>نیتروسلولز را اثبات کند</w:t>
            </w:r>
          </w:p>
        </w:tc>
        <w:tc>
          <w:tcPr>
            <w:tcW w:w="708" w:type="pct"/>
          </w:tcPr>
          <w:p w:rsidR="00CC6624" w:rsidRPr="00C21148" w:rsidRDefault="00732B82" w:rsidP="00CC6624">
            <w:pPr>
              <w:rPr>
                <w:rFonts w:cs="B Nazanin"/>
                <w:rtl/>
              </w:rPr>
            </w:pPr>
            <w:r w:rsidRPr="007C4AC6">
              <w:rPr>
                <w:rFonts w:cs="B Nazanin"/>
              </w:rPr>
              <w:lastRenderedPageBreak/>
              <w:t>psychomotor</w:t>
            </w:r>
          </w:p>
        </w:tc>
        <w:tc>
          <w:tcPr>
            <w:tcW w:w="477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 و مهارتی</w:t>
            </w:r>
          </w:p>
        </w:tc>
        <w:tc>
          <w:tcPr>
            <w:tcW w:w="428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4ساعت</w:t>
            </w:r>
          </w:p>
        </w:tc>
        <w:tc>
          <w:tcPr>
            <w:tcW w:w="461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وایت برد و عملی</w:t>
            </w:r>
          </w:p>
        </w:tc>
        <w:tc>
          <w:tcPr>
            <w:tcW w:w="530" w:type="pct"/>
          </w:tcPr>
          <w:p w:rsidR="00CC6624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عملی و مشاهده ای</w:t>
            </w:r>
          </w:p>
          <w:p w:rsidR="00CC6624" w:rsidRPr="00C21148" w:rsidRDefault="00CC6624" w:rsidP="00CC6624">
            <w:pPr>
              <w:rPr>
                <w:rFonts w:cs="B Nazanin"/>
                <w:rtl/>
              </w:rPr>
            </w:pPr>
          </w:p>
        </w:tc>
      </w:tr>
      <w:tr w:rsidR="00CC6624" w:rsidTr="00CC6624">
        <w:tc>
          <w:tcPr>
            <w:tcW w:w="324" w:type="pct"/>
          </w:tcPr>
          <w:p w:rsidR="00CC6624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866" w:type="pct"/>
            <w:vAlign w:val="center"/>
          </w:tcPr>
          <w:p w:rsidR="00CC6624" w:rsidRPr="00A61371" w:rsidRDefault="00CC6624" w:rsidP="00CC6624">
            <w:pPr>
              <w:jc w:val="center"/>
              <w:rPr>
                <w:rFonts w:cs="B Nazanin"/>
                <w:rtl/>
              </w:rPr>
            </w:pPr>
            <w:r w:rsidRPr="00C015DB">
              <w:rPr>
                <w:rFonts w:cs="B Nazanin" w:hint="cs"/>
                <w:rtl/>
              </w:rPr>
              <w:t xml:space="preserve">انجام یک تست </w:t>
            </w:r>
            <w:r w:rsidRPr="00C015DB">
              <w:rPr>
                <w:rFonts w:cs="B Nazanin"/>
              </w:rPr>
              <w:t>ELISA</w:t>
            </w:r>
            <w:r w:rsidRPr="00C015DB">
              <w:rPr>
                <w:rFonts w:cs="B Nazanin" w:hint="cs"/>
                <w:rtl/>
              </w:rPr>
              <w:t>ا</w:t>
            </w:r>
            <w:r w:rsidRPr="00C015DB">
              <w:rPr>
                <w:rFonts w:cs="B Nazanin"/>
                <w:rtl/>
              </w:rPr>
              <w:t xml:space="preserve"> </w:t>
            </w:r>
          </w:p>
        </w:tc>
        <w:tc>
          <w:tcPr>
            <w:tcW w:w="1207" w:type="pct"/>
          </w:tcPr>
          <w:p w:rsidR="00CC6624" w:rsidRPr="00553E57" w:rsidRDefault="00CC6624" w:rsidP="00CC6624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دانشجو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در آزمایشگاه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بتواند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با دستگاه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الایزا</w:t>
            </w:r>
            <w:r w:rsidRPr="00553E57">
              <w:rPr>
                <w:rFonts w:cs="B Nazanin"/>
              </w:rPr>
              <w:t xml:space="preserve"> </w:t>
            </w:r>
            <w:r w:rsidRPr="00553E57">
              <w:rPr>
                <w:rFonts w:cs="B Nazanin" w:hint="cs"/>
                <w:rtl/>
                <w:lang w:bidi="ar-SA"/>
              </w:rPr>
              <w:t>کار کند</w:t>
            </w:r>
            <w:r w:rsidRPr="00553E57">
              <w:rPr>
                <w:rFonts w:cs="B Nazanin"/>
              </w:rPr>
              <w:t>.</w:t>
            </w:r>
          </w:p>
          <w:p w:rsidR="00CC6624" w:rsidRPr="007963B8" w:rsidRDefault="00CC6624" w:rsidP="00CC6624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دانشجو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یک آنالیت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را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باروش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الایزا بصورت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عملی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اندازه گیری</w:t>
            </w:r>
            <w:r w:rsidRPr="007963B8">
              <w:rPr>
                <w:rFonts w:cs="B Nazanin"/>
              </w:rPr>
              <w:t xml:space="preserve"> </w:t>
            </w:r>
            <w:r w:rsidRPr="007963B8">
              <w:rPr>
                <w:rFonts w:cs="B Nazanin" w:hint="cs"/>
                <w:rtl/>
                <w:lang w:bidi="ar-SA"/>
              </w:rPr>
              <w:t>کند</w:t>
            </w:r>
            <w:r w:rsidRPr="007963B8">
              <w:rPr>
                <w:rFonts w:cs="B Nazanin"/>
              </w:rPr>
              <w:t>.</w:t>
            </w:r>
          </w:p>
        </w:tc>
        <w:tc>
          <w:tcPr>
            <w:tcW w:w="708" w:type="pct"/>
          </w:tcPr>
          <w:p w:rsidR="00CC6624" w:rsidRPr="00C21148" w:rsidRDefault="00732B82" w:rsidP="00CC6624">
            <w:pPr>
              <w:rPr>
                <w:rFonts w:cs="B Nazanin"/>
                <w:rtl/>
              </w:rPr>
            </w:pPr>
            <w:r w:rsidRPr="007C4AC6">
              <w:rPr>
                <w:rFonts w:cs="B Nazanin"/>
              </w:rPr>
              <w:t>psychomotor</w:t>
            </w:r>
          </w:p>
        </w:tc>
        <w:tc>
          <w:tcPr>
            <w:tcW w:w="477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 و مهارتی</w:t>
            </w:r>
          </w:p>
        </w:tc>
        <w:tc>
          <w:tcPr>
            <w:tcW w:w="428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4ساعت</w:t>
            </w:r>
          </w:p>
        </w:tc>
        <w:tc>
          <w:tcPr>
            <w:tcW w:w="461" w:type="pct"/>
          </w:tcPr>
          <w:p w:rsidR="00CC6624" w:rsidRPr="00C21148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وایت برد و عملی</w:t>
            </w:r>
          </w:p>
        </w:tc>
        <w:tc>
          <w:tcPr>
            <w:tcW w:w="530" w:type="pct"/>
          </w:tcPr>
          <w:p w:rsidR="00CC6624" w:rsidRDefault="00CC6624" w:rsidP="00CC6624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آزمون عملی و مشاهده ای</w:t>
            </w:r>
          </w:p>
          <w:p w:rsidR="00CC6624" w:rsidRPr="00C21148" w:rsidRDefault="00CC6624" w:rsidP="00CC6624">
            <w:pPr>
              <w:rPr>
                <w:rFonts w:cs="B Nazanin"/>
                <w:rtl/>
              </w:rPr>
            </w:pPr>
          </w:p>
        </w:tc>
      </w:tr>
    </w:tbl>
    <w:p w:rsidR="00F12076" w:rsidRDefault="00F12076" w:rsidP="00F12076"/>
    <w:p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2"/>
        <w:gridCol w:w="4964"/>
        <w:gridCol w:w="2035"/>
      </w:tblGrid>
      <w:tr w:rsidR="009B366A" w:rsidRPr="007C4AC6" w:rsidTr="009B366A">
        <w:trPr>
          <w:trHeight w:val="315"/>
        </w:trPr>
        <w:tc>
          <w:tcPr>
            <w:tcW w:w="1372" w:type="dxa"/>
          </w:tcPr>
          <w:p w:rsidR="009B366A" w:rsidRPr="00B51384" w:rsidRDefault="009B366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4964" w:type="dxa"/>
          </w:tcPr>
          <w:p w:rsidR="009B366A" w:rsidRPr="00B51384" w:rsidRDefault="009B366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2035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9B366A" w:rsidRPr="007C4AC6" w:rsidTr="009B366A">
        <w:trPr>
          <w:trHeight w:val="227"/>
        </w:trPr>
        <w:tc>
          <w:tcPr>
            <w:tcW w:w="1372" w:type="dxa"/>
          </w:tcPr>
          <w:p w:rsidR="009B366A" w:rsidRPr="00B51384" w:rsidRDefault="009B366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4964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  <w:bookmarkStart w:id="0" w:name="_GoBack"/>
            <w:bookmarkEnd w:id="0"/>
          </w:p>
        </w:tc>
        <w:tc>
          <w:tcPr>
            <w:tcW w:w="2035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</w:p>
        </w:tc>
      </w:tr>
      <w:tr w:rsidR="009B366A" w:rsidRPr="007C4AC6" w:rsidTr="009B366A">
        <w:trPr>
          <w:trHeight w:val="375"/>
        </w:trPr>
        <w:tc>
          <w:tcPr>
            <w:tcW w:w="1372" w:type="dxa"/>
          </w:tcPr>
          <w:p w:rsidR="009B366A" w:rsidRPr="00B51384" w:rsidRDefault="009B366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4964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</w:p>
        </w:tc>
        <w:tc>
          <w:tcPr>
            <w:tcW w:w="2035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</w:p>
        </w:tc>
      </w:tr>
      <w:tr w:rsidR="009B366A" w:rsidRPr="007C4AC6" w:rsidTr="009B366A">
        <w:trPr>
          <w:trHeight w:val="390"/>
        </w:trPr>
        <w:tc>
          <w:tcPr>
            <w:tcW w:w="1372" w:type="dxa"/>
          </w:tcPr>
          <w:p w:rsidR="009B366A" w:rsidRPr="00B51384" w:rsidRDefault="00636BF0" w:rsidP="00A703A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ارزیابی عملی</w:t>
            </w:r>
          </w:p>
        </w:tc>
        <w:tc>
          <w:tcPr>
            <w:tcW w:w="4964" w:type="dxa"/>
          </w:tcPr>
          <w:p w:rsidR="00636BF0" w:rsidRPr="00FC061E" w:rsidRDefault="00636BF0" w:rsidP="00636BF0">
            <w:pPr>
              <w:rPr>
                <w:rFonts w:cs="Titr"/>
                <w:b/>
                <w:bCs/>
                <w:rtl/>
              </w:rPr>
            </w:pPr>
            <w:r w:rsidRPr="00FC061E">
              <w:rPr>
                <w:rFonts w:cs="Titr" w:hint="cs"/>
                <w:b/>
                <w:bCs/>
                <w:rtl/>
              </w:rPr>
              <w:t>ارزیابی عملی در آزمایشگاه  و کار روی نمونه های مجهول</w:t>
            </w:r>
          </w:p>
          <w:p w:rsidR="009B366A" w:rsidRPr="00B51384" w:rsidRDefault="00636BF0" w:rsidP="00636BF0">
            <w:pPr>
              <w:rPr>
                <w:rFonts w:cs="B Titr"/>
                <w:rtl/>
              </w:rPr>
            </w:pPr>
            <w:r w:rsidRPr="00FC061E">
              <w:rPr>
                <w:rFonts w:cs="Titr"/>
                <w:b/>
                <w:bCs/>
                <w:sz w:val="28"/>
                <w:szCs w:val="28"/>
              </w:rPr>
              <w:t>Direct observation of procedural skills</w:t>
            </w:r>
          </w:p>
        </w:tc>
        <w:tc>
          <w:tcPr>
            <w:tcW w:w="2035" w:type="dxa"/>
          </w:tcPr>
          <w:p w:rsidR="009B366A" w:rsidRPr="00B51384" w:rsidRDefault="00636BF0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</w:tr>
      <w:tr w:rsidR="009B366A" w:rsidTr="009B366A">
        <w:trPr>
          <w:trHeight w:val="375"/>
        </w:trPr>
        <w:tc>
          <w:tcPr>
            <w:tcW w:w="1372" w:type="dxa"/>
          </w:tcPr>
          <w:p w:rsidR="009B366A" w:rsidRPr="00B51384" w:rsidRDefault="009B366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4964" w:type="dxa"/>
          </w:tcPr>
          <w:p w:rsidR="009B366A" w:rsidRPr="00B51384" w:rsidRDefault="00F07671" w:rsidP="00A703AF">
            <w:pPr>
              <w:rPr>
                <w:rFonts w:cs="B Titr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آزمون</w:t>
            </w:r>
            <w:r>
              <w:rPr>
                <w:rFonts w:ascii="B Nazanin" w:cs="B Nazani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  <w:lang w:bidi="ar-SA"/>
              </w:rPr>
              <w:t>تشریحی</w:t>
            </w:r>
          </w:p>
        </w:tc>
        <w:tc>
          <w:tcPr>
            <w:tcW w:w="2035" w:type="dxa"/>
          </w:tcPr>
          <w:p w:rsidR="009B366A" w:rsidRPr="00B51384" w:rsidRDefault="00F07671" w:rsidP="00636BF0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="00636BF0">
              <w:rPr>
                <w:rFonts w:cs="B Titr" w:hint="cs"/>
                <w:rtl/>
              </w:rPr>
              <w:t>2</w:t>
            </w:r>
          </w:p>
        </w:tc>
      </w:tr>
      <w:tr w:rsidR="009B366A" w:rsidTr="009B366A">
        <w:trPr>
          <w:trHeight w:val="570"/>
        </w:trPr>
        <w:tc>
          <w:tcPr>
            <w:tcW w:w="1372" w:type="dxa"/>
          </w:tcPr>
          <w:p w:rsidR="009B366A" w:rsidRPr="00B51384" w:rsidRDefault="009B366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4964" w:type="dxa"/>
          </w:tcPr>
          <w:p w:rsidR="009B366A" w:rsidRDefault="009B366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35" w:type="dxa"/>
          </w:tcPr>
          <w:p w:rsidR="009B366A" w:rsidRDefault="009B366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9B366A" w:rsidTr="009B366A">
        <w:trPr>
          <w:trHeight w:val="375"/>
        </w:trPr>
        <w:tc>
          <w:tcPr>
            <w:tcW w:w="1372" w:type="dxa"/>
          </w:tcPr>
          <w:p w:rsidR="009B366A" w:rsidRPr="00B51384" w:rsidRDefault="009B366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4964" w:type="dxa"/>
          </w:tcPr>
          <w:p w:rsidR="009B366A" w:rsidRPr="00B51384" w:rsidRDefault="009B366A" w:rsidP="00A703AF">
            <w:pPr>
              <w:rPr>
                <w:rFonts w:cs="B Titr"/>
                <w:rtl/>
              </w:rPr>
            </w:pPr>
          </w:p>
        </w:tc>
        <w:tc>
          <w:tcPr>
            <w:tcW w:w="2035" w:type="dxa"/>
          </w:tcPr>
          <w:p w:rsidR="009B366A" w:rsidRPr="00B51384" w:rsidRDefault="008623E1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:rsidR="00D66792" w:rsidRDefault="00D66792" w:rsidP="00D6679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1 – Carl A.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Burtis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>.., “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Tietz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Textbook of Clinical Chemistry and Molecular Diagnostics”. The last edition.</w:t>
      </w:r>
    </w:p>
    <w:p w:rsidR="00D66792" w:rsidRDefault="00D66792" w:rsidP="00D6679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2- John M. Walker ’</w:t>
      </w:r>
      <w:proofErr w:type="gramStart"/>
      <w:r>
        <w:rPr>
          <w:rFonts w:ascii="Times New Roman" w:hAnsi="Times New Roman" w:cs="Times New Roman"/>
          <w:sz w:val="24"/>
          <w:szCs w:val="24"/>
          <w:lang w:bidi="ar-SA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bidi="ar-SA"/>
        </w:rPr>
        <w:t xml:space="preserve"> protein protocols handbook’’. The last edition.</w:t>
      </w:r>
    </w:p>
    <w:p w:rsidR="00D66792" w:rsidRDefault="00D66792" w:rsidP="00D66792">
      <w:pPr>
        <w:jc w:val="right"/>
        <w:rPr>
          <w:rFonts w:cs="B Titr"/>
          <w:sz w:val="32"/>
          <w:szCs w:val="32"/>
          <w:rtl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 xml:space="preserve">2 –Daniel M.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Bollay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, Michael D.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Rozycki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>, Stuart J Edelstein‘’ Protein Methods’’. The last edition</w:t>
      </w:r>
    </w:p>
    <w:sectPr w:rsidR="00D66792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E9" w:rsidRDefault="00F904E9" w:rsidP="00205745">
      <w:pPr>
        <w:spacing w:after="0" w:line="240" w:lineRule="auto"/>
      </w:pPr>
      <w:r>
        <w:separator/>
      </w:r>
    </w:p>
  </w:endnote>
  <w:endnote w:type="continuationSeparator" w:id="0">
    <w:p w:rsidR="00F904E9" w:rsidRDefault="00F904E9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022E43">
        <w:pPr>
          <w:pStyle w:val="Footer"/>
          <w:jc w:val="center"/>
        </w:pPr>
        <w:r>
          <w:fldChar w:fldCharType="begin"/>
        </w:r>
        <w:r w:rsidR="003A05D0">
          <w:instrText xml:space="preserve"> PAGE   \* MERGEFORMAT </w:instrText>
        </w:r>
        <w:r>
          <w:fldChar w:fldCharType="separate"/>
        </w:r>
        <w:r w:rsidR="00636BF0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E9" w:rsidRDefault="00F904E9" w:rsidP="00205745">
      <w:pPr>
        <w:spacing w:after="0" w:line="240" w:lineRule="auto"/>
      </w:pPr>
      <w:r>
        <w:separator/>
      </w:r>
    </w:p>
  </w:footnote>
  <w:footnote w:type="continuationSeparator" w:id="0">
    <w:p w:rsidR="00F904E9" w:rsidRDefault="00F904E9" w:rsidP="00205745">
      <w:pPr>
        <w:spacing w:after="0" w:line="240" w:lineRule="auto"/>
      </w:pPr>
      <w:r>
        <w:continuationSeparator/>
      </w:r>
    </w:p>
  </w:footnote>
  <w:footnote w:id="1">
    <w:p w:rsidR="009B366A" w:rsidRPr="007C4AC6" w:rsidRDefault="009B366A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9B366A" w:rsidRPr="007C4AC6" w:rsidRDefault="009B366A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:rsidR="009B366A" w:rsidRPr="007C4AC6" w:rsidRDefault="009B366A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:rsidR="009B366A" w:rsidRPr="007C4AC6" w:rsidRDefault="009B366A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:rsidR="009B366A" w:rsidRDefault="009B366A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65DF"/>
    <w:multiLevelType w:val="hybridMultilevel"/>
    <w:tmpl w:val="3A900BAE"/>
    <w:lvl w:ilvl="0" w:tplc="CE808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59ED"/>
    <w:multiLevelType w:val="hybridMultilevel"/>
    <w:tmpl w:val="2D6E5716"/>
    <w:lvl w:ilvl="0" w:tplc="66F681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812B8"/>
    <w:multiLevelType w:val="hybridMultilevel"/>
    <w:tmpl w:val="78F24772"/>
    <w:lvl w:ilvl="0" w:tplc="AE2412E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C074632"/>
    <w:multiLevelType w:val="hybridMultilevel"/>
    <w:tmpl w:val="3A900BAE"/>
    <w:lvl w:ilvl="0" w:tplc="CE808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62419"/>
    <w:multiLevelType w:val="hybridMultilevel"/>
    <w:tmpl w:val="BCAEF64A"/>
    <w:lvl w:ilvl="0" w:tplc="9BDA99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2A53D5"/>
    <w:multiLevelType w:val="hybridMultilevel"/>
    <w:tmpl w:val="BAACE8CC"/>
    <w:lvl w:ilvl="0" w:tplc="583C5D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2B19"/>
    <w:multiLevelType w:val="hybridMultilevel"/>
    <w:tmpl w:val="3A900BAE"/>
    <w:lvl w:ilvl="0" w:tplc="CE808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22E43"/>
    <w:rsid w:val="00036A2B"/>
    <w:rsid w:val="000907CC"/>
    <w:rsid w:val="000B7528"/>
    <w:rsid w:val="001154DB"/>
    <w:rsid w:val="00126C36"/>
    <w:rsid w:val="0014591A"/>
    <w:rsid w:val="001A287F"/>
    <w:rsid w:val="001C5181"/>
    <w:rsid w:val="001C671F"/>
    <w:rsid w:val="002046C3"/>
    <w:rsid w:val="00205745"/>
    <w:rsid w:val="00264E7B"/>
    <w:rsid w:val="003327E7"/>
    <w:rsid w:val="0033438D"/>
    <w:rsid w:val="00346DA4"/>
    <w:rsid w:val="003A05D0"/>
    <w:rsid w:val="00477B97"/>
    <w:rsid w:val="00486B07"/>
    <w:rsid w:val="0049186B"/>
    <w:rsid w:val="004B7B5E"/>
    <w:rsid w:val="005169DE"/>
    <w:rsid w:val="00535025"/>
    <w:rsid w:val="00553E57"/>
    <w:rsid w:val="0058395F"/>
    <w:rsid w:val="005A21FD"/>
    <w:rsid w:val="00620099"/>
    <w:rsid w:val="00636BF0"/>
    <w:rsid w:val="00693842"/>
    <w:rsid w:val="006B059F"/>
    <w:rsid w:val="006E1C96"/>
    <w:rsid w:val="006E284F"/>
    <w:rsid w:val="006F5CBC"/>
    <w:rsid w:val="0072016C"/>
    <w:rsid w:val="00732B82"/>
    <w:rsid w:val="007963B8"/>
    <w:rsid w:val="007C4AC6"/>
    <w:rsid w:val="008136D0"/>
    <w:rsid w:val="008623E1"/>
    <w:rsid w:val="00893AC5"/>
    <w:rsid w:val="009B0A4C"/>
    <w:rsid w:val="009B0D7F"/>
    <w:rsid w:val="009B366A"/>
    <w:rsid w:val="009F5496"/>
    <w:rsid w:val="00A02475"/>
    <w:rsid w:val="00A1441D"/>
    <w:rsid w:val="00A46DDA"/>
    <w:rsid w:val="00A703AF"/>
    <w:rsid w:val="00A712C9"/>
    <w:rsid w:val="00AA66F0"/>
    <w:rsid w:val="00B51384"/>
    <w:rsid w:val="00C21148"/>
    <w:rsid w:val="00C46F53"/>
    <w:rsid w:val="00C77209"/>
    <w:rsid w:val="00C848E9"/>
    <w:rsid w:val="00C916B9"/>
    <w:rsid w:val="00C941AB"/>
    <w:rsid w:val="00CC6624"/>
    <w:rsid w:val="00D01FAA"/>
    <w:rsid w:val="00D54C9A"/>
    <w:rsid w:val="00D62D90"/>
    <w:rsid w:val="00D66792"/>
    <w:rsid w:val="00E214A7"/>
    <w:rsid w:val="00EB3DFB"/>
    <w:rsid w:val="00F07671"/>
    <w:rsid w:val="00F12076"/>
    <w:rsid w:val="00F83834"/>
    <w:rsid w:val="00F904E9"/>
    <w:rsid w:val="00FB2CFD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F4FC"/>
  <w15:docId w15:val="{6B49DEEA-D020-4DC3-AE6D-AAEC7840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96"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B0DF-40CC-4752-8B47-DC8A3EDB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Jamshid Karimi</cp:lastModifiedBy>
  <cp:revision>28</cp:revision>
  <cp:lastPrinted>2019-04-23T08:30:00Z</cp:lastPrinted>
  <dcterms:created xsi:type="dcterms:W3CDTF">2023-05-20T06:42:00Z</dcterms:created>
  <dcterms:modified xsi:type="dcterms:W3CDTF">2024-10-14T19:10:00Z</dcterms:modified>
</cp:coreProperties>
</file>